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D8059B" w:rsidP="003C7951">
      <w:pPr>
        <w:ind w:right="-2"/>
        <w:jc w:val="center"/>
      </w:pPr>
      <w:r w:rsidRPr="004C4ECA">
        <w:rPr>
          <w:noProof/>
          <w:lang w:eastAsia="ru-RU"/>
        </w:rPr>
        <w:drawing>
          <wp:inline distT="0" distB="0" distL="0" distR="0" wp14:anchorId="2D222617" wp14:editId="121C12A1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C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44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96C0E" w:rsidRDefault="00B01C3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B01C35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8F2749" w:rsidP="00796C0E"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32" type="#_x0000_t202" style="position:absolute;margin-left:248.2pt;margin-top:5.75pt;width:92.3pt;height:1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8F2749" w:rsidRPr="007A52D1" w:rsidRDefault="008F2749" w:rsidP="008F2749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</w:pPr>
                  <w:r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132.7pt;margin-top:5.75pt;width:92.3pt;height:16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8F2749" w:rsidRPr="007A52D1" w:rsidRDefault="008F2749" w:rsidP="008F2749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</w:pPr>
                  <w:r w:rsidRPr="007A52D1"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  <w:t>14.02.2019</w:t>
                  </w:r>
                </w:p>
              </w:txbxContent>
            </v:textbox>
          </v:shape>
        </w:pict>
      </w:r>
    </w:p>
    <w:p w:rsidR="00796C0E" w:rsidRPr="00796C0E" w:rsidRDefault="00796C0E" w:rsidP="00796C0E"/>
    <w:p w:rsidR="00300E93" w:rsidRPr="00C430F2" w:rsidRDefault="00A217AD" w:rsidP="00300E9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0E93" w:rsidRPr="00C430F2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Железнодорожного внутригородского района городского округа Самара от 22.07.2016 № 91</w:t>
      </w:r>
      <w:r w:rsidR="00300E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0E93" w:rsidRPr="00C430F2">
        <w:rPr>
          <w:rFonts w:ascii="Times New Roman" w:hAnsi="Times New Roman"/>
          <w:b/>
          <w:sz w:val="28"/>
          <w:szCs w:val="28"/>
          <w:lang w:eastAsia="ru-RU"/>
        </w:rPr>
        <w:t>«Об утвержде</w:t>
      </w:r>
      <w:bookmarkStart w:id="0" w:name="_GoBack"/>
      <w:bookmarkEnd w:id="0"/>
      <w:r w:rsidR="00300E93" w:rsidRPr="00C430F2">
        <w:rPr>
          <w:rFonts w:ascii="Times New Roman" w:hAnsi="Times New Roman"/>
          <w:b/>
          <w:sz w:val="28"/>
          <w:szCs w:val="28"/>
          <w:lang w:eastAsia="ru-RU"/>
        </w:rPr>
        <w:t>нии Положения о представлении гражданами, претендующими на замещение должностей муниципальной службы в Администрации Железнодорожного внутригородского района городского округа Самара, и муниципальными служащими Администрации Железнодорожного внутригородского района городского округа Самара сведений о доходах, об имуществе и обязательствах имущественного характера»</w:t>
      </w:r>
      <w:proofErr w:type="gramEnd"/>
    </w:p>
    <w:p w:rsidR="009D407F" w:rsidRDefault="009D407F" w:rsidP="00300E93">
      <w:pPr>
        <w:spacing w:after="0" w:line="240" w:lineRule="auto"/>
        <w:ind w:left="426" w:right="-2" w:firstLine="28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395A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E93" w:rsidRPr="00C430F2" w:rsidRDefault="00300E93" w:rsidP="00300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0F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</w:t>
      </w:r>
      <w:hyperlink r:id="rId7" w:history="1">
        <w:r w:rsidRPr="00C430F2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C430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Железнодорожного внутригородского района городского округа Самара Самарской области Администрация </w:t>
      </w:r>
      <w:r w:rsidRPr="00C430F2">
        <w:rPr>
          <w:rFonts w:ascii="Times New Roman" w:hAnsi="Times New Roman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  <w:r w:rsidRPr="00C430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430F2">
        <w:rPr>
          <w:rFonts w:ascii="Times New Roman" w:hAnsi="Times New Roman"/>
          <w:sz w:val="28"/>
          <w:szCs w:val="28"/>
        </w:rPr>
        <w:t>постановляет: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14B76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C430F2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C430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униципальной службы в Администрации Железнодорожного внутригородского района городского округа Самара, и муниципальными служащими Администрации Железнодорожного внутригородского района городского округа Самара сведений о доходах, об имуществе и обязательствах имущественного характера, </w:t>
      </w:r>
      <w:r w:rsidRPr="00714B76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>ое Постановление администрации Железнодорожного внутригородского района городского округа Самара от 22.07.2016 № 91,</w:t>
      </w:r>
      <w:r w:rsidRPr="00714B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</w:t>
      </w:r>
      <w:r w:rsidRPr="00714B76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я:</w:t>
      </w:r>
      <w:proofErr w:type="gramEnd"/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пункте 10 слова «являются сведениями конфиденциального характера, если федеральным законом они не отнесены к сведениям, составляющим государственную тайну» заменить словами «относятся к информации ограниченного доступа».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Пункт 10 дополнить абзацем следующего содержания: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В абзаце втором пункта 12 слова «возвращаются ему по его письменному заявлению вместе с другими документами» заменить словами «в дальнейшем не могут быть использованы и подлежат уничтожению».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300E93" w:rsidRDefault="00300E93" w:rsidP="00300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00E93" w:rsidRPr="0049382B" w:rsidRDefault="00300E93" w:rsidP="00300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E93" w:rsidRPr="000C2F58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58">
        <w:rPr>
          <w:rFonts w:ascii="Times New Roman" w:hAnsi="Times New Roman"/>
          <w:sz w:val="28"/>
          <w:szCs w:val="28"/>
        </w:rPr>
        <w:t xml:space="preserve">            Глава Администрации</w:t>
      </w:r>
    </w:p>
    <w:p w:rsidR="00300E93" w:rsidRPr="000C2F58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F58">
        <w:rPr>
          <w:rFonts w:ascii="Times New Roman" w:hAnsi="Times New Roman"/>
          <w:sz w:val="28"/>
          <w:szCs w:val="28"/>
          <w:lang w:eastAsia="ru-RU"/>
        </w:rPr>
        <w:t>Железнодорожного внутригородского</w:t>
      </w:r>
    </w:p>
    <w:p w:rsidR="00300E93" w:rsidRPr="000C2F58" w:rsidRDefault="00300E93" w:rsidP="00300E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F58">
        <w:rPr>
          <w:rFonts w:ascii="Times New Roman" w:hAnsi="Times New Roman"/>
          <w:sz w:val="28"/>
          <w:szCs w:val="28"/>
          <w:lang w:eastAsia="ru-RU"/>
        </w:rPr>
        <w:t xml:space="preserve">   района городского округа Самара                                                     </w:t>
      </w:r>
      <w:proofErr w:type="spellStart"/>
      <w:r w:rsidRPr="000C2F58">
        <w:rPr>
          <w:rFonts w:ascii="Times New Roman" w:hAnsi="Times New Roman"/>
          <w:sz w:val="28"/>
          <w:szCs w:val="28"/>
          <w:lang w:eastAsia="ru-RU"/>
        </w:rPr>
        <w:t>В.В.Тюнин</w:t>
      </w:r>
      <w:proofErr w:type="spellEnd"/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Матвеева</w:t>
      </w:r>
    </w:p>
    <w:p w:rsidR="00300E93" w:rsidRDefault="00300E93" w:rsidP="00300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339 01 21</w:t>
      </w:r>
    </w:p>
    <w:sectPr w:rsidR="00300E93" w:rsidSect="00395AB4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51"/>
    <w:rsid w:val="000048E9"/>
    <w:rsid w:val="00062298"/>
    <w:rsid w:val="000D6A7D"/>
    <w:rsid w:val="000E07A8"/>
    <w:rsid w:val="00160304"/>
    <w:rsid w:val="00162E94"/>
    <w:rsid w:val="00163B76"/>
    <w:rsid w:val="00186A80"/>
    <w:rsid w:val="001B6D06"/>
    <w:rsid w:val="00227711"/>
    <w:rsid w:val="00243B31"/>
    <w:rsid w:val="00294AD5"/>
    <w:rsid w:val="002E058E"/>
    <w:rsid w:val="00300E93"/>
    <w:rsid w:val="00307761"/>
    <w:rsid w:val="00334F55"/>
    <w:rsid w:val="00367574"/>
    <w:rsid w:val="00395AB4"/>
    <w:rsid w:val="00397697"/>
    <w:rsid w:val="003C0A76"/>
    <w:rsid w:val="003C7951"/>
    <w:rsid w:val="003C799D"/>
    <w:rsid w:val="00481A61"/>
    <w:rsid w:val="005C19D3"/>
    <w:rsid w:val="005C68D8"/>
    <w:rsid w:val="00655E77"/>
    <w:rsid w:val="006646C2"/>
    <w:rsid w:val="00715F81"/>
    <w:rsid w:val="00791A45"/>
    <w:rsid w:val="00796C0E"/>
    <w:rsid w:val="007D0D46"/>
    <w:rsid w:val="007F444C"/>
    <w:rsid w:val="008F2749"/>
    <w:rsid w:val="009C2797"/>
    <w:rsid w:val="009D407F"/>
    <w:rsid w:val="009F1DD7"/>
    <w:rsid w:val="00A217AD"/>
    <w:rsid w:val="00AE1CAC"/>
    <w:rsid w:val="00AF3897"/>
    <w:rsid w:val="00B01C35"/>
    <w:rsid w:val="00B21AD9"/>
    <w:rsid w:val="00B51D12"/>
    <w:rsid w:val="00B57DF5"/>
    <w:rsid w:val="00B60B84"/>
    <w:rsid w:val="00C278D4"/>
    <w:rsid w:val="00C97FBF"/>
    <w:rsid w:val="00CC6E26"/>
    <w:rsid w:val="00D01834"/>
    <w:rsid w:val="00D10313"/>
    <w:rsid w:val="00D8059B"/>
    <w:rsid w:val="00DC449F"/>
    <w:rsid w:val="00E6668B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0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DBDE133633053D7AEB19901167839F495CFB75F44817B12F92AC2FB3C4C23B48D2043976672741EB2968284FB08E9DAA934598DD36511FBAE171G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23DC809E74ECA87CB1738047691BE3106308E90DCBC969BC8AED42A0FBC99FDD5B2DA8CC33EF887F26D6AFD3EBF46F7ACE2A82D3E5AE53E6E2FECEV4f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21B8-1FAB-4B8B-85F8-AB28A698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4</cp:revision>
  <cp:lastPrinted>2015-12-25T06:53:00Z</cp:lastPrinted>
  <dcterms:created xsi:type="dcterms:W3CDTF">2019-02-12T12:25:00Z</dcterms:created>
  <dcterms:modified xsi:type="dcterms:W3CDTF">2019-02-14T05:31:00Z</dcterms:modified>
</cp:coreProperties>
</file>